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08" w:rsidRPr="00C67439" w:rsidRDefault="00E77508" w:rsidP="0057090C">
      <w:pPr>
        <w:jc w:val="center"/>
        <w:rPr>
          <w:rFonts w:ascii="Roboto Regular" w:hAnsi="Roboto Regular"/>
          <w:lang w:val="es-ES_tradnl"/>
        </w:rPr>
      </w:pPr>
    </w:p>
    <w:p w:rsidR="00200660" w:rsidRPr="00C67439" w:rsidRDefault="00200660" w:rsidP="0057090C">
      <w:pPr>
        <w:jc w:val="center"/>
        <w:rPr>
          <w:rFonts w:ascii="Roboto Regular" w:hAnsi="Roboto Regular"/>
          <w:sz w:val="24"/>
          <w:szCs w:val="24"/>
          <w:lang w:val="es-ES_tradnl"/>
        </w:rPr>
      </w:pPr>
      <w:r w:rsidRPr="00C67439">
        <w:rPr>
          <w:rFonts w:ascii="Roboto Regular" w:hAnsi="Roboto Regular"/>
          <w:sz w:val="24"/>
          <w:szCs w:val="24"/>
          <w:lang w:val="es-ES_tradnl"/>
        </w:rPr>
        <w:t>PROTOCOLO REVISORES EXTERNOS</w:t>
      </w:r>
      <w:r w:rsidR="00E95CDB">
        <w:rPr>
          <w:rFonts w:ascii="Roboto Regular" w:hAnsi="Roboto Regular"/>
          <w:sz w:val="24"/>
          <w:szCs w:val="24"/>
          <w:lang w:val="es-ES_tradnl"/>
        </w:rPr>
        <w:t xml:space="preserve"> (ARTÍCULOS)</w:t>
      </w:r>
      <w:r w:rsidRPr="00C67439">
        <w:rPr>
          <w:rFonts w:ascii="Roboto Regular" w:hAnsi="Roboto Regular"/>
          <w:sz w:val="24"/>
          <w:szCs w:val="24"/>
          <w:lang w:val="es-ES_tradnl"/>
        </w:rPr>
        <w:br/>
      </w:r>
      <w:r w:rsidR="00C67439" w:rsidRPr="00C67439">
        <w:rPr>
          <w:rFonts w:ascii="Roboto Italic" w:hAnsi="Roboto Italic"/>
          <w:sz w:val="24"/>
          <w:szCs w:val="24"/>
          <w:lang w:val="es-ES_tradnl"/>
        </w:rPr>
        <w:t>Hipogrifo. Revista de literatura y cultura del Siglo de Oro</w:t>
      </w:r>
      <w:r w:rsidR="00BF4373">
        <w:rPr>
          <w:rFonts w:ascii="Roboto Regular" w:hAnsi="Roboto Regular"/>
          <w:sz w:val="24"/>
          <w:szCs w:val="24"/>
          <w:lang w:val="es-ES_tradnl"/>
        </w:rPr>
        <w:br/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 xml:space="preserve">Estimado evaluador: El modelo que se adjunta pretende ser una ayuda orientada para la realización de su valoración y no una limitación a la misma. A este protocolo el evaluador puede añadir aquellos aspectos que considere oportunos, a ser posible, en la línea de uno de los fundamentos del </w:t>
      </w:r>
      <w:r w:rsidR="00C67439" w:rsidRPr="00C67439">
        <w:rPr>
          <w:rFonts w:ascii="Roboto Italic" w:hAnsi="Roboto Italic"/>
          <w:lang w:val="es-ES_tradnl"/>
        </w:rPr>
        <w:t>peer-r</w:t>
      </w:r>
      <w:r w:rsidRPr="00C67439">
        <w:rPr>
          <w:rFonts w:ascii="Roboto Italic" w:hAnsi="Roboto Italic"/>
          <w:lang w:val="es-ES_tradnl"/>
        </w:rPr>
        <w:t>eview</w:t>
      </w:r>
      <w:r w:rsidR="00C67439" w:rsidRPr="00C67439">
        <w:rPr>
          <w:rFonts w:ascii="Roboto Regular" w:hAnsi="Roboto Regular"/>
          <w:lang w:val="es-ES_tradnl"/>
        </w:rPr>
        <w:t xml:space="preserve"> (revisión por p</w:t>
      </w:r>
      <w:r w:rsidRPr="00C67439">
        <w:rPr>
          <w:rFonts w:ascii="Roboto Regular" w:hAnsi="Roboto Regular"/>
          <w:lang w:val="es-ES_tradnl"/>
        </w:rPr>
        <w:t>ares), esto es, mejorar la presentación formal y los contenidos científicos del manuscrito cuando este le merezca una valoración favorable.</w:t>
      </w:r>
    </w:p>
    <w:p w:rsidR="006A3DC3" w:rsidRDefault="006A3DC3" w:rsidP="00E77508">
      <w:pPr>
        <w:jc w:val="both"/>
        <w:rPr>
          <w:rFonts w:ascii="Roboto Regular" w:hAnsi="Roboto Regular"/>
          <w:lang w:val="es-ES_tradnl"/>
        </w:rPr>
      </w:pPr>
    </w:p>
    <w:p w:rsidR="006A3DC3" w:rsidRDefault="006A3DC3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Título Manuscrito:</w:t>
      </w:r>
    </w:p>
    <w:p w:rsidR="006A3DC3" w:rsidRDefault="006A3DC3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</w:p>
    <w:p w:rsidR="00E95CDB" w:rsidRDefault="00E95CDB" w:rsidP="00E77508">
      <w:pPr>
        <w:jc w:val="both"/>
        <w:rPr>
          <w:rFonts w:ascii="Roboto Regular" w:hAnsi="Roboto Regular"/>
          <w:lang w:val="es-ES_tradnl"/>
        </w:rPr>
      </w:pPr>
    </w:p>
    <w:p w:rsidR="006A3DC3" w:rsidRDefault="006A3DC3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E77508">
      <w:pPr>
        <w:jc w:val="both"/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 xml:space="preserve">Fecha de envío </w:t>
      </w:r>
      <w:r w:rsidR="00F742C5">
        <w:rPr>
          <w:rFonts w:ascii="Roboto Regular" w:hAnsi="Roboto Regular"/>
          <w:lang w:val="es-ES_tradnl"/>
        </w:rPr>
        <w:t xml:space="preserve">al </w:t>
      </w:r>
      <w:r w:rsidRPr="00C67439">
        <w:rPr>
          <w:rFonts w:ascii="Roboto Regular" w:hAnsi="Roboto Regular"/>
          <w:lang w:val="es-ES_tradnl"/>
        </w:rPr>
        <w:t xml:space="preserve">evaluador                      </w:t>
      </w:r>
      <w:r w:rsidR="00E77508" w:rsidRPr="00C67439">
        <w:rPr>
          <w:rFonts w:ascii="Roboto Regular" w:hAnsi="Roboto Regular"/>
          <w:lang w:val="es-ES_tradnl"/>
        </w:rPr>
        <w:tab/>
      </w:r>
      <w:r w:rsidR="00E77508" w:rsidRPr="00C67439">
        <w:rPr>
          <w:rFonts w:ascii="Roboto Regular" w:hAnsi="Roboto Regular"/>
          <w:lang w:val="es-ES_tradnl"/>
        </w:rPr>
        <w:tab/>
      </w:r>
      <w:r w:rsidRPr="00C67439">
        <w:rPr>
          <w:rFonts w:ascii="Roboto Regular" w:hAnsi="Roboto Regular"/>
          <w:lang w:val="es-ES_tradnl"/>
        </w:rPr>
        <w:t xml:space="preserve">    Fecha de devolución                       </w:t>
      </w:r>
    </w:p>
    <w:p w:rsidR="006A3DC3" w:rsidRDefault="006A3DC3">
      <w:pPr>
        <w:rPr>
          <w:rFonts w:ascii="Roboto Regular" w:hAnsi="Roboto Regular"/>
          <w:lang w:val="es-ES_tradnl"/>
        </w:rPr>
      </w:pPr>
      <w:r>
        <w:rPr>
          <w:rFonts w:ascii="Roboto Regular" w:hAnsi="Roboto Regular"/>
          <w:lang w:val="es-ES_tradnl"/>
        </w:rPr>
        <w:br w:type="page"/>
      </w:r>
    </w:p>
    <w:p w:rsidR="006A3DC3" w:rsidRDefault="006A3DC3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1. Recomendación: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28"/>
        <w:gridCol w:w="2293"/>
      </w:tblGrid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Aceptar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Aceptar con correcciones menores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Aceptar con correcciones mayores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Rechazar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2. Valoración global de la calidad del trabajo: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28"/>
        <w:gridCol w:w="2293"/>
      </w:tblGrid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Máxima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Buena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Media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Baja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3. Valoración de la originalidad y la relevancia (respecto de la información científica que contiene el artículo: -nueva y valiosa, -resultados ya conocidos, - irrelevante)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28"/>
        <w:gridCol w:w="2293"/>
      </w:tblGrid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Máxima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Buena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Media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5528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Baja</w:t>
            </w:r>
          </w:p>
        </w:tc>
        <w:tc>
          <w:tcPr>
            <w:tcW w:w="2293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3C5EDA" w:rsidRDefault="003C5EDA" w:rsidP="00200660">
      <w:pPr>
        <w:rPr>
          <w:rFonts w:ascii="Roboto Regular" w:hAnsi="Roboto Regular"/>
          <w:lang w:val="es-ES_tradnl"/>
        </w:rPr>
      </w:pPr>
    </w:p>
    <w:p w:rsidR="003C5EDA" w:rsidRDefault="003C5EDA">
      <w:pPr>
        <w:rPr>
          <w:rFonts w:ascii="Roboto Regular" w:hAnsi="Roboto Regular"/>
          <w:lang w:val="es-ES_tradnl"/>
        </w:rPr>
      </w:pPr>
      <w:r>
        <w:rPr>
          <w:rFonts w:ascii="Roboto Regular" w:hAnsi="Roboto Regular"/>
          <w:lang w:val="es-ES_tradnl"/>
        </w:rPr>
        <w:br w:type="page"/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4. Aspectos científicos y técnicos: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4.1. Estructura y estilo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11"/>
        <w:gridCol w:w="1134"/>
        <w:gridCol w:w="992"/>
        <w:gridCol w:w="1584"/>
      </w:tblGrid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134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SÍ</w:t>
            </w:r>
          </w:p>
        </w:tc>
        <w:tc>
          <w:tcPr>
            <w:tcW w:w="992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NO</w:t>
            </w:r>
          </w:p>
        </w:tc>
        <w:tc>
          <w:tcPr>
            <w:tcW w:w="1584" w:type="dxa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MEJORAR O</w:t>
            </w:r>
            <w:r w:rsidRPr="00C67439">
              <w:rPr>
                <w:rFonts w:ascii="Roboto Regular" w:hAnsi="Roboto Regular"/>
                <w:lang w:val="es-ES_tradnl"/>
              </w:rPr>
              <w:br/>
              <w:t>CAMBIAR</w:t>
            </w: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Titulo adecuado (claro, conciso e informativo)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Resumen correcto (es claro e incluye los objetivos, los métodos, principales resultados y las conclusiones más relevantes)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La estructura del discurso es adecuada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8924F6" w:rsidP="008924F6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El estilo es apropiado (cl</w:t>
            </w:r>
            <w:r w:rsidR="00200660" w:rsidRPr="00C67439">
              <w:rPr>
                <w:rFonts w:ascii="Roboto Regular" w:hAnsi="Roboto Regular"/>
                <w:lang w:val="es-ES_tradnl"/>
              </w:rPr>
              <w:t>aro, conciso y sigue una secuencia lógica)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4.2. Fundamentación, metodología, resultados y discusión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11"/>
        <w:gridCol w:w="1134"/>
        <w:gridCol w:w="992"/>
        <w:gridCol w:w="1584"/>
      </w:tblGrid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134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SÍ</w:t>
            </w:r>
          </w:p>
        </w:tc>
        <w:tc>
          <w:tcPr>
            <w:tcW w:w="992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NO</w:t>
            </w:r>
          </w:p>
        </w:tc>
        <w:tc>
          <w:tcPr>
            <w:tcW w:w="1584" w:type="dxa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MEJORAR O</w:t>
            </w:r>
            <w:r w:rsidRPr="00C67439">
              <w:rPr>
                <w:rFonts w:ascii="Roboto Regular" w:hAnsi="Roboto Regular"/>
                <w:lang w:val="es-ES_tradnl"/>
              </w:rPr>
              <w:br/>
              <w:t>CAMBIAR</w:t>
            </w: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El tema, asunto o problema general, ¿se identifica de forma inmediata y clara?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La revisión bibliográfica, ¿tiene en cuenta los trabajos más importantes y actualizados con el tema de estudio?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¿Aparecen nítidamente expuestos los objetivos del trabajo?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Los datos, materiales y fuentes aportados son suficientes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  <w:tr w:rsidR="00200660" w:rsidRPr="0057090C">
        <w:tc>
          <w:tcPr>
            <w:tcW w:w="4111" w:type="dxa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  <w:r w:rsidRPr="00C67439">
              <w:rPr>
                <w:rFonts w:ascii="Roboto Regular" w:hAnsi="Roboto Regular"/>
                <w:lang w:val="es-ES_tradnl"/>
              </w:rPr>
              <w:t>Las referencias bibliográficas son suficientes, apropiadas y actualizadas</w:t>
            </w:r>
          </w:p>
        </w:tc>
        <w:tc>
          <w:tcPr>
            <w:tcW w:w="1134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992" w:type="dxa"/>
            <w:shd w:val="clear" w:color="auto" w:fill="B3B3B3"/>
          </w:tcPr>
          <w:p w:rsidR="00200660" w:rsidRPr="0057090C" w:rsidRDefault="00200660" w:rsidP="00200660">
            <w:pPr>
              <w:rPr>
                <w:rFonts w:ascii="Bembo" w:hAnsi="Bembo"/>
                <w:lang w:val="es-ES_tradnl"/>
              </w:rPr>
            </w:pPr>
          </w:p>
        </w:tc>
        <w:tc>
          <w:tcPr>
            <w:tcW w:w="1584" w:type="dxa"/>
            <w:shd w:val="clear" w:color="auto" w:fill="B3B3B3"/>
          </w:tcPr>
          <w:p w:rsidR="00200660" w:rsidRPr="00C67439" w:rsidRDefault="00200660" w:rsidP="00200660">
            <w:pPr>
              <w:rPr>
                <w:rFonts w:ascii="Roboto Regular" w:hAnsi="Roboto Regular"/>
                <w:lang w:val="es-ES_tradnl"/>
              </w:rPr>
            </w:pPr>
          </w:p>
        </w:tc>
      </w:tr>
    </w:tbl>
    <w:p w:rsidR="003C5EDA" w:rsidRDefault="003C5EDA" w:rsidP="00200660">
      <w:pPr>
        <w:rPr>
          <w:rFonts w:ascii="Roboto Regular" w:hAnsi="Roboto Regular"/>
          <w:lang w:val="es-ES_tradnl"/>
        </w:rPr>
      </w:pPr>
    </w:p>
    <w:p w:rsidR="003C5EDA" w:rsidRDefault="003C5EDA">
      <w:pPr>
        <w:rPr>
          <w:rFonts w:ascii="Roboto Regular" w:hAnsi="Roboto Regular"/>
          <w:lang w:val="es-ES_tradnl"/>
        </w:rPr>
      </w:pPr>
      <w:r>
        <w:rPr>
          <w:rFonts w:ascii="Roboto Regular" w:hAnsi="Roboto Regular"/>
          <w:lang w:val="es-ES_tradnl"/>
        </w:rPr>
        <w:br w:type="page"/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  <w:bookmarkStart w:id="0" w:name="_GoBack"/>
      <w:bookmarkEnd w:id="0"/>
      <w:r w:rsidRPr="00C67439">
        <w:rPr>
          <w:rFonts w:ascii="Roboto Regular" w:hAnsi="Roboto Regular"/>
          <w:lang w:val="es-ES_tradnl"/>
        </w:rPr>
        <w:t>5. Comentarios de evaluación</w:t>
      </w:r>
    </w:p>
    <w:p w:rsidR="00200660" w:rsidRPr="00C67439" w:rsidRDefault="00200660" w:rsidP="008924F6">
      <w:pPr>
        <w:jc w:val="both"/>
        <w:rPr>
          <w:rFonts w:ascii="Roboto Regular" w:hAnsi="Roboto Regular"/>
          <w:lang w:val="es-ES_tradnl"/>
        </w:rPr>
      </w:pPr>
      <w:r w:rsidRPr="00C67439">
        <w:rPr>
          <w:rFonts w:ascii="Roboto Regular" w:hAnsi="Roboto Regular"/>
          <w:lang w:val="es-ES_tradnl"/>
        </w:rPr>
        <w:t>(Redactar teniendo presente que se pueden enviar a los autores). Si es necesario, utilizar hojas adicionales. Se recomienda seguir en los comentarios el orden establecido en el punto 4 de este protocolo, esto es, aspectos Técnicos-Formales y aspectos de Contenido Científico. Esta evaluación es necesaria para justificar la decisión de los editores y para que estos envíen las explicaciones pertinentes a los autores)</w:t>
      </w: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200660" w:rsidRPr="00C67439" w:rsidRDefault="00200660" w:rsidP="00200660">
      <w:pPr>
        <w:rPr>
          <w:rFonts w:ascii="Roboto Regular" w:hAnsi="Roboto Regular"/>
          <w:lang w:val="es-ES_tradnl"/>
        </w:rPr>
      </w:pPr>
    </w:p>
    <w:p w:rsidR="0099341E" w:rsidRPr="00C67439" w:rsidRDefault="0099341E">
      <w:pPr>
        <w:rPr>
          <w:rFonts w:ascii="Roboto Regular" w:hAnsi="Roboto Regular"/>
        </w:rPr>
      </w:pPr>
    </w:p>
    <w:sectPr w:rsidR="0099341E" w:rsidRPr="00C67439" w:rsidSect="006F5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3" w:right="1701" w:bottom="1418" w:left="1701" w:header="709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C3" w:rsidRDefault="006A3DC3" w:rsidP="00200660">
      <w:pPr>
        <w:spacing w:after="0" w:line="240" w:lineRule="auto"/>
      </w:pPr>
      <w:r>
        <w:separator/>
      </w:r>
    </w:p>
  </w:endnote>
  <w:endnote w:type="continuationSeparator" w:id="0">
    <w:p w:rsidR="006A3DC3" w:rsidRDefault="006A3DC3" w:rsidP="002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boto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boto 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Old Face BE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3" w:rsidRDefault="006A3DC3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3" w:rsidRDefault="006A3DC3">
    <w:pPr>
      <w:pStyle w:val="Piedep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3" w:rsidRPr="00C67439" w:rsidRDefault="006A3DC3" w:rsidP="006F5034">
    <w:pPr>
      <w:pStyle w:val="Piedepgina"/>
      <w:ind w:left="142" w:hanging="142"/>
      <w:jc w:val="center"/>
      <w:rPr>
        <w:rFonts w:ascii="Roboto Regular" w:hAnsi="Roboto Regular"/>
        <w:sz w:val="20"/>
      </w:rPr>
    </w:pPr>
    <w:r>
      <w:rPr>
        <w:rFonts w:ascii="Bodoni Old Face BE Regular" w:hAnsi="Bodoni Old Face BE Regular"/>
        <w:sz w:val="20"/>
      </w:rPr>
      <w:t xml:space="preserve">• </w:t>
    </w:r>
    <w:r w:rsidRPr="00C67439">
      <w:rPr>
        <w:rFonts w:ascii="Roboto Regular" w:hAnsi="Roboto Regular"/>
        <w:sz w:val="20"/>
      </w:rPr>
      <w:t xml:space="preserve">Álvaro Baraibar, </w:t>
    </w:r>
    <w:r w:rsidRPr="00C67439">
      <w:rPr>
        <w:rFonts w:ascii="Roboto Regular" w:hAnsi="Roboto Regular"/>
        <w:i/>
        <w:sz w:val="20"/>
      </w:rPr>
      <w:t>Hipogrifo. Revista de literatura y cultura del Siglo de Oro</w:t>
    </w:r>
  </w:p>
  <w:p w:rsidR="006A3DC3" w:rsidRPr="00F551F1" w:rsidRDefault="006A3DC3" w:rsidP="006F5034">
    <w:pPr>
      <w:pStyle w:val="Piedepgina"/>
      <w:ind w:left="142" w:hanging="142"/>
      <w:jc w:val="center"/>
      <w:rPr>
        <w:rFonts w:ascii="Bodoni Old Face BE Regular" w:hAnsi="Bodoni Old Face BE Regular"/>
        <w:sz w:val="20"/>
      </w:rPr>
    </w:pPr>
    <w:r w:rsidRPr="00C67439">
      <w:rPr>
        <w:rFonts w:ascii="Roboto Regular" w:hAnsi="Roboto Regular"/>
        <w:sz w:val="20"/>
      </w:rPr>
      <w:t>Universidad de Navarra. Grupo de Investigación Siglo de Oro (GRISO), Edificio Bibliotecas 31009. Pamplona (Spain) abaraibar@unav.es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C3" w:rsidRDefault="006A3DC3" w:rsidP="00200660">
      <w:pPr>
        <w:spacing w:after="0" w:line="240" w:lineRule="auto"/>
      </w:pPr>
      <w:r>
        <w:separator/>
      </w:r>
    </w:p>
  </w:footnote>
  <w:footnote w:type="continuationSeparator" w:id="0">
    <w:p w:rsidR="006A3DC3" w:rsidRDefault="006A3DC3" w:rsidP="002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3" w:rsidRDefault="006A3DC3">
    <w:pPr>
      <w:pStyle w:val="Encabezad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3" w:rsidRDefault="006A3DC3">
    <w:pPr>
      <w:pStyle w:val="Encabezado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C3" w:rsidRPr="00F178C5" w:rsidRDefault="006A3DC3" w:rsidP="006F5034">
    <w:pPr>
      <w:pStyle w:val="Encabezado"/>
    </w:pPr>
  </w:p>
  <w:tbl>
    <w:tblPr>
      <w:tblW w:w="8505" w:type="dxa"/>
      <w:tblInd w:w="108" w:type="dxa"/>
      <w:tblLook w:val="00BF"/>
    </w:tblPr>
    <w:tblGrid>
      <w:gridCol w:w="2368"/>
      <w:gridCol w:w="6137"/>
    </w:tblGrid>
    <w:tr w:rsidR="006A3DC3">
      <w:trPr>
        <w:trHeight w:val="1407"/>
      </w:trPr>
      <w:tc>
        <w:tcPr>
          <w:tcW w:w="2368" w:type="dxa"/>
        </w:tcPr>
        <w:p w:rsidR="006A3DC3" w:rsidRDefault="006A3DC3">
          <w:pPr>
            <w:pStyle w:val="Encabezado"/>
            <w:rPr>
              <w:rFonts w:ascii="Roboto Regular" w:hAnsi="Roboto Regular"/>
              <w:i/>
              <w:sz w:val="36"/>
              <w:szCs w:val="24"/>
              <w:lang w:val="es-ES_tradnl"/>
            </w:rPr>
          </w:pPr>
        </w:p>
        <w:p w:rsidR="006A3DC3" w:rsidRPr="00C67439" w:rsidRDefault="006A3DC3">
          <w:pPr>
            <w:pStyle w:val="Encabezado"/>
            <w:rPr>
              <w:rFonts w:ascii="Roboto Regular" w:hAnsi="Roboto Regular"/>
              <w:i/>
              <w:sz w:val="36"/>
            </w:rPr>
          </w:pPr>
          <w:r w:rsidRPr="00C67439">
            <w:rPr>
              <w:rFonts w:ascii="Roboto Regular" w:hAnsi="Roboto Regular"/>
              <w:i/>
              <w:sz w:val="36"/>
              <w:szCs w:val="24"/>
              <w:lang w:val="es-ES_tradnl"/>
            </w:rPr>
            <w:t xml:space="preserve">Hipogrifo. </w:t>
          </w:r>
          <w:r w:rsidRPr="00CB2619">
            <w:rPr>
              <w:rFonts w:ascii="Roboto Regular" w:hAnsi="Roboto Regular"/>
              <w:i/>
              <w:sz w:val="32"/>
              <w:szCs w:val="24"/>
              <w:lang w:val="es-ES_tradnl"/>
            </w:rPr>
            <w:t>Revista de literatura y cultura del Siglo de Oro</w:t>
          </w:r>
        </w:p>
      </w:tc>
      <w:tc>
        <w:tcPr>
          <w:tcW w:w="6137" w:type="dxa"/>
        </w:tcPr>
        <w:p w:rsidR="006A3DC3" w:rsidRPr="00F178C5" w:rsidRDefault="006A3DC3" w:rsidP="006F5034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3734435" cy="1795587"/>
                <wp:effectExtent l="25400" t="0" r="0" b="0"/>
                <wp:docPr id="1" name="Imagen 0" descr="logo_HG(b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G(b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9927" cy="1798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3DC3" w:rsidRDefault="006A3DC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660"/>
    <w:rsid w:val="000F5C72"/>
    <w:rsid w:val="00200660"/>
    <w:rsid w:val="003C5EDA"/>
    <w:rsid w:val="00425C9A"/>
    <w:rsid w:val="0057090C"/>
    <w:rsid w:val="006A3DC3"/>
    <w:rsid w:val="006F5034"/>
    <w:rsid w:val="00744BAF"/>
    <w:rsid w:val="007A597B"/>
    <w:rsid w:val="007D0257"/>
    <w:rsid w:val="008924F6"/>
    <w:rsid w:val="0099341E"/>
    <w:rsid w:val="00BF4373"/>
    <w:rsid w:val="00C105FC"/>
    <w:rsid w:val="00C67439"/>
    <w:rsid w:val="00CB2619"/>
    <w:rsid w:val="00CD2F2C"/>
    <w:rsid w:val="00D45DBF"/>
    <w:rsid w:val="00E77508"/>
    <w:rsid w:val="00E95CDB"/>
    <w:rsid w:val="00F742C5"/>
    <w:rsid w:val="00FC726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7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660"/>
  </w:style>
  <w:style w:type="paragraph" w:styleId="Piedepgina">
    <w:name w:val="footer"/>
    <w:basedOn w:val="Normal"/>
    <w:link w:val="Piedepgina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660"/>
  </w:style>
  <w:style w:type="paragraph" w:styleId="Textodeglobo">
    <w:name w:val="Balloon Text"/>
    <w:basedOn w:val="Normal"/>
    <w:link w:val="TextodegloboCar"/>
    <w:uiPriority w:val="99"/>
    <w:semiHidden/>
    <w:unhideWhenUsed/>
    <w:rsid w:val="002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660"/>
  </w:style>
  <w:style w:type="paragraph" w:styleId="Piedepgina">
    <w:name w:val="footer"/>
    <w:basedOn w:val="Normal"/>
    <w:link w:val="PiedepginaCar"/>
    <w:uiPriority w:val="99"/>
    <w:unhideWhenUsed/>
    <w:rsid w:val="00200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660"/>
  </w:style>
  <w:style w:type="paragraph" w:styleId="Textodeglobo">
    <w:name w:val="Balloon Text"/>
    <w:basedOn w:val="Normal"/>
    <w:link w:val="TextodegloboCar"/>
    <w:uiPriority w:val="99"/>
    <w:semiHidden/>
    <w:unhideWhenUsed/>
    <w:rsid w:val="002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334</Words>
  <Characters>1934</Characters>
  <Application>Microsoft Macintosh Word</Application>
  <DocSecurity>0</DocSecurity>
  <Lines>152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Álvaro Baraibar</cp:lastModifiedBy>
  <cp:revision>19</cp:revision>
  <cp:lastPrinted>2011-02-21T09:04:00Z</cp:lastPrinted>
  <dcterms:created xsi:type="dcterms:W3CDTF">2011-02-17T14:06:00Z</dcterms:created>
  <dcterms:modified xsi:type="dcterms:W3CDTF">2013-06-25T09:04:00Z</dcterms:modified>
  <cp:category/>
</cp:coreProperties>
</file>